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微软雅黑"/>
          <w:b/>
          <w:color w:val="0B2447"/>
          <w:sz w:val="40"/>
        </w:rPr>
        <w:t>落地应用工具卡</w:t>
      </w:r>
    </w:p>
    <w:p>
      <w:pPr>
        <w:jc w:val="center"/>
      </w:pPr>
      <w:r>
        <w:rPr>
          <w:rFonts w:ascii="Calibri" w:hAnsi="Calibri" w:eastAsia="微软雅黑"/>
          <w:b w:val="0"/>
          <w:color w:val="5F5E5A"/>
          <w:sz w:val="22"/>
        </w:rPr>
        <w:t>《大客户营销 —— 把大单做稳，把关系做长》 · 6 张随身卡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————————————————————————————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（课后随身用；按卡演练，把方法练成肌肉记忆）</w:t>
      </w:r>
    </w:p>
    <w:p/>
    <w:p>
      <w:r>
        <w:rPr>
          <w:rFonts w:ascii="Calibri" w:hAnsi="Calibri" w:eastAsia="微软雅黑"/>
          <w:b/>
          <w:sz w:val="21"/>
        </w:rPr>
        <w:t>使用说明：每卡三栏——左栏是你会遇到的场景，中栏是可以直接念出来的第一句开口话术，右栏是这句话说完之后要做的事。建议打印后放入客户档案夹，每周例会抽两张演练。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卡 1 客户档案卡 · 三栏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场景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第 1 句开口话术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操作要点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首次接触，不知从哪问起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『为了不给您做无用的方案，我想先了解三件事：您现在最急的是什么、以前是怎么采购的、最后由谁来定。』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当场填画像五要素：行业/规模/阶段/痛点/采购习惯；缺项当天补齐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判断是否值得重仓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『王总，我看了下咱们过去一年的合作量，您已经进了我们区域前 20%，我想给您做一份专属年度方案。』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按采购额、战略价值、决策链复杂度打分，定 A/B/C 级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摸清采购流程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『这个事最终要几位领导一起定？我把材料按每位领导关心的点分别准备，省得您来回解释。』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记录会签人数、是否招标、使用与付款部门是否分离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确认下一步动作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『今天聊的我整理成三条发您，其中两条是我这边办的，周五给您结果。』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档案卡底部写明下一步动作 + 日期，进 CRM 提醒</w:t>
            </w:r>
          </w:p>
        </w:tc>
      </w:tr>
    </w:tbl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卡 2 拜访破冰卡 · 三栏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场景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第 1 句开口话术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操作要点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进门前 30 秒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『我看到咱们上个月刚拿下新产线，今天专门带了一份同类产线的配套方案。』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用客户近期动态开场；手上必须有一份可留下的资料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对方明显很忙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『您忙，我就占您 10 分钟，讲两个点，剩下的资料留下您有空看。』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主动缩短时长换取见面；10 分钟内必须给出一个价值点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气氛冷、对方话少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『我今天主要是来听的，您先说说现在最头疼的环节。』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把话头交出去，目标是客户说话时间占六成以上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首次见使用部门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『张工，这套东西上了以后您每天的重复工作能少一半，我先教您用，出问题我兜着。』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使用人只谈省事与不背责任，不谈战略与品牌</w:t>
            </w:r>
          </w:p>
        </w:tc>
      </w:tr>
    </w:tbl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卡 3 需求挖掘卡（SPIN） · 三栏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场景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第 1 句开口话术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操作要点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S 摸现状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『咱们这块业务现在是怎么走流程的？大概几个人在做？』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问不超过三个现状问题，问完能画出客户当前流程图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P 找卡点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『这个流程里最容易卡住的是哪一环？多久会出一次问题？』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记下客户原话中的『麻烦、慢、返工、扯皮』，后面要引用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I 放后果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『按您说的频率，一年下来大概会多花多少钱、耽误多少交付？』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让客户自己算数；客户开始拿笔记就是信号，此时不要打断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N 转收益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『如果这个环节的返工能降一半，对您全年的成本意味着什么？』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客户说出收益后立刻记录，作为后续方案的价值口径</w:t>
            </w:r>
          </w:p>
        </w:tc>
      </w:tr>
    </w:tbl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卡 4 方案呈现卡（FABE） · 三栏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场景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第 1 句开口话术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操作要点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开场收窄范围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『针对您最头疼的返工问题，我只讲两点，其他的资料里都有。』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一页只留与痛点直接相关的两个特征（F）与优势（A）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把优势换成客户的账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『这一条落到您这儿，就是每月少两次停线，一年大概省下这个数。』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每条优势后面必须跟一个客户能听懂的数字（B）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给证据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『同样规模的一家企业上个季度刚验收，数据在这儿，需要的话我可以约他们跟您聊。』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案例 + 验收数据 + 可核实联系人，三件齐才算证据链（E）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当面算回本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『咱们先不看价格，算这笔账：投入这么多，多久能回来，您看这个算法认不认。』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一页纸左投入右收益，回本周期算到月</w:t>
            </w:r>
          </w:p>
        </w:tc>
      </w:tr>
    </w:tbl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卡 5 异议处理卡 · 三栏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场景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第 1 句开口话术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操作要点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『你们太贵了』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『您说贵我理解，是跟哪一家比的？咱们把包含的服务一项项对一下。』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认同—澄清—转价值；先对齐比较口径，再谈折算单价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『今年没预算』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『那咱们先把方案和价格锁定，签个框架，今年不付款，新预算下来直接启动。』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不降价，用付款周期与名额锁定客户，防竞品插入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『我做不了主』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『需要我配合您向领导汇报吗？我把决策要点整理成一页纸，您直接用。』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替客户准备内部汇报材料，把他变成你的内部推手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『我再想想』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『您说再想想，通常是还有一个点没定。是价格、时间，还是内部还没统一？』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定位唯一卡点；不催单，改为提供决策材料</w:t>
            </w:r>
          </w:p>
        </w:tc>
      </w:tr>
    </w:tbl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卡 6 成交推进卡 · 三栏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场景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第 1 句开口话术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操作要点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识别成交信号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『既然付款和交付都能对上，我今天把合同版本发您，您内部先走流程？』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客户主动问付款/交付/合同细节即为强信号，当场推进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临门一脚二选一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『您是这个月先上一条线试，还是直接按全年框架签？两种我都给您留了名额。』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不问『要不要』，只问 A 还是 B，并给出时间边界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成交后 7 天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『交付节点我按周同步给您，有任何不顺手的地方，您直接找我。』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主动同步进度 + 48 小时闭环处理问题，锁定满意度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要转介绍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『这次配合您还满意的话，您身边有没有同样在头疼这件事的朋友？我上门去讲一次。』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在客户明确表达满意的时点提出，一次只要一个名字</w:t>
            </w:r>
          </w:p>
        </w:tc>
      </w:tr>
    </w:tbl>
    <w:p/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随身卡使用节奏（建议）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170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时间</w:t>
            </w:r>
          </w:p>
        </w:tc>
        <w:tc>
          <w:tcPr>
            <w:tcW w:type="dxa" w:w="1928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用哪张卡</w:t>
            </w:r>
          </w:p>
        </w:tc>
        <w:tc>
          <w:tcPr>
            <w:tcW w:type="dxa" w:w="5216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动作标准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拜访前一晚</w:t>
            </w:r>
          </w:p>
        </w:tc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卡 1 + 卡 2</w:t>
            </w:r>
          </w:p>
        </w:tc>
        <w:tc>
          <w:tcPr>
            <w:tcW w:type="dxa" w:w="5216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填齐画像五要素，写下开场第一句话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拜访现场</w:t>
            </w:r>
          </w:p>
        </w:tc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卡 3</w:t>
            </w:r>
          </w:p>
        </w:tc>
        <w:tc>
          <w:tcPr>
            <w:tcW w:type="dxa" w:w="5216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SPIN 四问按顺序走，客户说话占六成以上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方案汇报</w:t>
            </w:r>
          </w:p>
        </w:tc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卡 4</w:t>
            </w:r>
          </w:p>
        </w:tc>
        <w:tc>
          <w:tcPr>
            <w:tcW w:type="dxa" w:w="5216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每条优势后必须跟一个数字，当面算回本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谈判僵持</w:t>
            </w:r>
          </w:p>
        </w:tc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卡 5</w:t>
            </w:r>
          </w:p>
        </w:tc>
        <w:tc>
          <w:tcPr>
            <w:tcW w:type="dxa" w:w="5216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先认同再澄清，不做无交换的让步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推进签约</w:t>
            </w:r>
          </w:p>
        </w:tc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卡 6</w:t>
            </w:r>
          </w:p>
        </w:tc>
        <w:tc>
          <w:tcPr>
            <w:tcW w:type="dxa" w:w="5216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二选一提问 + 给时间边界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每周例会</w:t>
            </w:r>
          </w:p>
        </w:tc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任抽两张</w:t>
            </w:r>
          </w:p>
        </w:tc>
        <w:tc>
          <w:tcPr>
            <w:tcW w:type="dxa" w:w="5216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两人一组角色扮演，讲师/主管当场纠正话术</w:t>
            </w:r>
          </w:p>
        </w:tc>
      </w:tr>
    </w:tbl>
    <w:p/>
    <w:p>
      <w:r>
        <w:rPr>
          <w:rFonts w:ascii="Calibri" w:hAnsi="Calibri" w:eastAsia="微软雅黑"/>
          <w:b w:val="0"/>
          <w:sz w:val="21"/>
        </w:rPr>
        <w:t>备注：本工具卡不含任何真实企业素材、客户信息与照片，可直接内部打印使用。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